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5A2C" w14:textId="77777777" w:rsidR="00FE0FB5" w:rsidRPr="001770FA" w:rsidRDefault="007E11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70FA">
        <w:rPr>
          <w:rFonts w:ascii="Times New Roman" w:hAnsi="Times New Roman" w:cs="Times New Roman"/>
          <w:sz w:val="24"/>
          <w:szCs w:val="24"/>
        </w:rPr>
        <w:t>Name: ________________________________________ Date Started: ___________________</w:t>
      </w:r>
    </w:p>
    <w:p w14:paraId="6CC95A2D" w14:textId="77777777" w:rsidR="00FE0FB5" w:rsidRPr="001770FA" w:rsidRDefault="00FE0FB5">
      <w:pPr>
        <w:jc w:val="center"/>
        <w:rPr>
          <w:rFonts w:ascii="Times New Roman" w:eastAsia="Permanent Marker" w:hAnsi="Times New Roman" w:cs="Times New Roman"/>
          <w:sz w:val="24"/>
          <w:szCs w:val="24"/>
        </w:rPr>
      </w:pPr>
    </w:p>
    <w:p w14:paraId="6CC95A2E" w14:textId="086AE681" w:rsidR="00FE0FB5" w:rsidRPr="001770FA" w:rsidRDefault="007E1194">
      <w:pPr>
        <w:jc w:val="center"/>
        <w:rPr>
          <w:rFonts w:ascii="Times New Roman" w:eastAsia="Permanent Marker" w:hAnsi="Times New Roman" w:cs="Times New Roman"/>
          <w:sz w:val="24"/>
          <w:szCs w:val="24"/>
        </w:rPr>
      </w:pPr>
      <w:r w:rsidRPr="001770FA">
        <w:rPr>
          <w:rFonts w:ascii="Times New Roman" w:eastAsia="Permanent Marker" w:hAnsi="Times New Roman" w:cs="Times New Roman"/>
          <w:sz w:val="24"/>
          <w:szCs w:val="24"/>
        </w:rPr>
        <w:t xml:space="preserve">2020 COVID19 </w:t>
      </w:r>
      <w:r w:rsidR="0002201C">
        <w:rPr>
          <w:rFonts w:ascii="Times New Roman" w:eastAsia="Permanent Marker" w:hAnsi="Times New Roman" w:cs="Times New Roman"/>
          <w:sz w:val="24"/>
          <w:szCs w:val="24"/>
        </w:rPr>
        <w:t>–</w:t>
      </w:r>
      <w:r w:rsidRPr="001770FA">
        <w:rPr>
          <w:rFonts w:ascii="Times New Roman" w:eastAsia="Permanent Marker" w:hAnsi="Times New Roman" w:cs="Times New Roman"/>
          <w:sz w:val="24"/>
          <w:szCs w:val="24"/>
        </w:rPr>
        <w:t xml:space="preserve"> </w:t>
      </w:r>
      <w:r w:rsidR="0002201C">
        <w:rPr>
          <w:rFonts w:ascii="Times New Roman" w:eastAsia="Permanent Marker" w:hAnsi="Times New Roman" w:cs="Times New Roman"/>
          <w:sz w:val="24"/>
          <w:szCs w:val="24"/>
        </w:rPr>
        <w:t>School Closure</w:t>
      </w:r>
      <w:r w:rsidRPr="001770FA">
        <w:rPr>
          <w:rFonts w:ascii="Times New Roman" w:eastAsia="Permanent Marker" w:hAnsi="Times New Roman" w:cs="Times New Roman"/>
          <w:sz w:val="24"/>
          <w:szCs w:val="24"/>
        </w:rPr>
        <w:t xml:space="preserve"> Journal</w:t>
      </w:r>
    </w:p>
    <w:p w14:paraId="6CC95A2F" w14:textId="77777777" w:rsidR="00FE0FB5" w:rsidRPr="001770FA" w:rsidRDefault="00FE0FB5">
      <w:pPr>
        <w:rPr>
          <w:rFonts w:ascii="Times New Roman" w:hAnsi="Times New Roman" w:cs="Times New Roman"/>
          <w:b/>
          <w:sz w:val="24"/>
          <w:szCs w:val="24"/>
        </w:rPr>
      </w:pPr>
    </w:p>
    <w:p w14:paraId="6CC95A30" w14:textId="77777777" w:rsidR="00FE0FB5" w:rsidRPr="001770FA" w:rsidRDefault="007E1194">
      <w:pPr>
        <w:rPr>
          <w:rFonts w:ascii="Times New Roman" w:eastAsia="Permanent Marker" w:hAnsi="Times New Roman" w:cs="Times New Roman"/>
          <w:sz w:val="24"/>
          <w:szCs w:val="24"/>
        </w:rPr>
      </w:pPr>
      <w:r w:rsidRPr="001770FA">
        <w:rPr>
          <w:rFonts w:ascii="Times New Roman" w:eastAsia="Permanent Marker" w:hAnsi="Times New Roman" w:cs="Times New Roman"/>
          <w:sz w:val="24"/>
          <w:szCs w:val="24"/>
        </w:rPr>
        <w:t xml:space="preserve">Resources to collect: </w:t>
      </w:r>
    </w:p>
    <w:p w14:paraId="6CC95A31" w14:textId="77777777" w:rsidR="00FE0FB5" w:rsidRPr="001770FA" w:rsidRDefault="007E11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>A new notebook, journal, composition book, a bunch of paper in a folder or stapled together</w:t>
      </w:r>
    </w:p>
    <w:p w14:paraId="6CC95A32" w14:textId="77777777" w:rsidR="00FE0FB5" w:rsidRPr="001770FA" w:rsidRDefault="007E1194">
      <w:pPr>
        <w:ind w:left="720"/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ab/>
        <w:t xml:space="preserve">Here are a couple of options that you can get next day - I like the composition books </w:t>
      </w:r>
    </w:p>
    <w:p w14:paraId="6CC95A33" w14:textId="77777777" w:rsidR="00FE0FB5" w:rsidRPr="001770FA" w:rsidRDefault="007E11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 xml:space="preserve">with the blank space on top - </w:t>
      </w:r>
      <w:hyperlink r:id="rId5">
        <w:r w:rsidRPr="001770FA">
          <w:rPr>
            <w:rFonts w:ascii="Times New Roman" w:hAnsi="Times New Roman" w:cs="Times New Roman"/>
            <w:sz w:val="24"/>
            <w:szCs w:val="24"/>
            <w:u w:val="single"/>
          </w:rPr>
          <w:t>Notebook with space</w:t>
        </w:r>
      </w:hyperlink>
      <w:r w:rsidRPr="001770F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1770FA">
          <w:rPr>
            <w:rFonts w:ascii="Times New Roman" w:hAnsi="Times New Roman" w:cs="Times New Roman"/>
            <w:sz w:val="24"/>
            <w:szCs w:val="24"/>
            <w:u w:val="single"/>
          </w:rPr>
          <w:t>primary notebook</w:t>
        </w:r>
      </w:hyperlink>
      <w:r w:rsidRPr="001770F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1770FA">
          <w:rPr>
            <w:rFonts w:ascii="Times New Roman" w:hAnsi="Times New Roman" w:cs="Times New Roman"/>
            <w:sz w:val="24"/>
            <w:szCs w:val="24"/>
            <w:u w:val="single"/>
          </w:rPr>
          <w:t>pretty notebook</w:t>
        </w:r>
      </w:hyperlink>
    </w:p>
    <w:p w14:paraId="6CC95A36" w14:textId="77777777" w:rsidR="00FE0FB5" w:rsidRPr="001770FA" w:rsidRDefault="007E11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>Colored pencils, markers, a pencil, a pen</w:t>
      </w:r>
    </w:p>
    <w:p w14:paraId="6CC95A37" w14:textId="5070FB5B" w:rsidR="00FE0FB5" w:rsidRPr="001770FA" w:rsidRDefault="007E11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 xml:space="preserve">Newspapers - now is a good time to get them delivered! </w:t>
      </w:r>
    </w:p>
    <w:p w14:paraId="6CC95A38" w14:textId="77777777" w:rsidR="00FE0FB5" w:rsidRPr="001770FA" w:rsidRDefault="007E11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>Camera - we’re going to want PRINT pictures - you can send them from a phone to many places (Walgreens is one) and have those pictures sent to your home</w:t>
      </w:r>
    </w:p>
    <w:p w14:paraId="6CC95A39" w14:textId="77777777" w:rsidR="00FE0FB5" w:rsidRPr="001770FA" w:rsidRDefault="007E11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>Glue stick or tape</w:t>
      </w:r>
    </w:p>
    <w:p w14:paraId="6CC95A3A" w14:textId="77777777" w:rsidR="00FE0FB5" w:rsidRPr="001770FA" w:rsidRDefault="007E119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 xml:space="preserve">MOST IMPORTANTLY - </w:t>
      </w:r>
      <w:r w:rsidRPr="001770FA">
        <w:rPr>
          <w:rFonts w:ascii="Times New Roman" w:hAnsi="Times New Roman" w:cs="Times New Roman"/>
          <w:i/>
          <w:sz w:val="24"/>
          <w:szCs w:val="24"/>
        </w:rPr>
        <w:t xml:space="preserve">observant and open eyes and minds!  </w:t>
      </w:r>
    </w:p>
    <w:p w14:paraId="6CC95A3B" w14:textId="77777777" w:rsidR="00FE0FB5" w:rsidRPr="001770FA" w:rsidRDefault="00FE0FB5">
      <w:pPr>
        <w:rPr>
          <w:rFonts w:ascii="Times New Roman" w:hAnsi="Times New Roman" w:cs="Times New Roman"/>
          <w:i/>
          <w:sz w:val="24"/>
          <w:szCs w:val="24"/>
        </w:rPr>
      </w:pPr>
    </w:p>
    <w:p w14:paraId="6CC95A3C" w14:textId="77777777" w:rsidR="00FE0FB5" w:rsidRPr="001770FA" w:rsidRDefault="007E1194">
      <w:pPr>
        <w:rPr>
          <w:rFonts w:ascii="Times New Roman" w:eastAsia="Permanent Marker" w:hAnsi="Times New Roman" w:cs="Times New Roman"/>
          <w:sz w:val="24"/>
          <w:szCs w:val="24"/>
        </w:rPr>
      </w:pPr>
      <w:r w:rsidRPr="001770FA">
        <w:rPr>
          <w:rFonts w:ascii="Times New Roman" w:eastAsia="Permanent Marker" w:hAnsi="Times New Roman" w:cs="Times New Roman"/>
          <w:sz w:val="24"/>
          <w:szCs w:val="24"/>
        </w:rPr>
        <w:t xml:space="preserve">Thinking about sources: </w:t>
      </w:r>
    </w:p>
    <w:p w14:paraId="6CC95A3D" w14:textId="69CAFC8B" w:rsidR="00FE0FB5" w:rsidRPr="001770FA" w:rsidRDefault="007E1194">
      <w:p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 xml:space="preserve">As historians we are always looking to evaluate sources of events. </w:t>
      </w:r>
      <w:r w:rsidRPr="001770FA">
        <w:rPr>
          <w:rFonts w:ascii="Times New Roman" w:eastAsia="Permanent Marker" w:hAnsi="Times New Roman" w:cs="Times New Roman"/>
          <w:sz w:val="24"/>
          <w:szCs w:val="24"/>
        </w:rPr>
        <w:t>Secondary sources</w:t>
      </w:r>
      <w:r w:rsidRPr="001770FA">
        <w:rPr>
          <w:rFonts w:ascii="Times New Roman" w:hAnsi="Times New Roman" w:cs="Times New Roman"/>
          <w:sz w:val="24"/>
          <w:szCs w:val="24"/>
        </w:rPr>
        <w:t xml:space="preserve"> are ones that have been collected and interpreted by others.</w:t>
      </w:r>
      <w:r w:rsidRPr="001770FA">
        <w:rPr>
          <w:rFonts w:ascii="Times New Roman" w:eastAsia="Permanent Marker" w:hAnsi="Times New Roman" w:cs="Times New Roman"/>
          <w:sz w:val="24"/>
          <w:szCs w:val="24"/>
        </w:rPr>
        <w:t xml:space="preserve"> Primary sources</w:t>
      </w:r>
      <w:r w:rsidRPr="001770FA">
        <w:rPr>
          <w:rFonts w:ascii="Times New Roman" w:hAnsi="Times New Roman" w:cs="Times New Roman"/>
          <w:sz w:val="24"/>
          <w:szCs w:val="24"/>
        </w:rPr>
        <w:t xml:space="preserve"> are ones that are </w:t>
      </w:r>
      <w:r w:rsidR="001770FA" w:rsidRPr="001770FA">
        <w:rPr>
          <w:rFonts w:ascii="Times New Roman" w:hAnsi="Times New Roman" w:cs="Times New Roman"/>
          <w:sz w:val="24"/>
          <w:szCs w:val="24"/>
        </w:rPr>
        <w:t>first-hand</w:t>
      </w:r>
      <w:r w:rsidRPr="001770FA">
        <w:rPr>
          <w:rFonts w:ascii="Times New Roman" w:hAnsi="Times New Roman" w:cs="Times New Roman"/>
          <w:sz w:val="24"/>
          <w:szCs w:val="24"/>
        </w:rPr>
        <w:t xml:space="preserve"> accounts from people who were there, at the event, in the battle, at home in quarantine. </w:t>
      </w:r>
    </w:p>
    <w:p w14:paraId="6CC95A3E" w14:textId="77777777" w:rsidR="00FE0FB5" w:rsidRPr="001770FA" w:rsidRDefault="00FE0FB5">
      <w:pPr>
        <w:rPr>
          <w:rFonts w:ascii="Times New Roman" w:hAnsi="Times New Roman" w:cs="Times New Roman"/>
          <w:sz w:val="24"/>
          <w:szCs w:val="24"/>
        </w:rPr>
      </w:pPr>
    </w:p>
    <w:p w14:paraId="6CC95A3F" w14:textId="25596C29" w:rsidR="00FE0FB5" w:rsidRPr="001770FA" w:rsidRDefault="007E1194">
      <w:p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 xml:space="preserve">Many events in history stand out as events that children, grandchildren, and great grandchildren ask about. This shutdown of our regular lives will be one of those times. </w:t>
      </w:r>
    </w:p>
    <w:p w14:paraId="6CC95A40" w14:textId="77777777" w:rsidR="00FE0FB5" w:rsidRPr="001770FA" w:rsidRDefault="00FE0FB5">
      <w:pPr>
        <w:rPr>
          <w:rFonts w:ascii="Times New Roman" w:hAnsi="Times New Roman" w:cs="Times New Roman"/>
          <w:i/>
          <w:sz w:val="24"/>
          <w:szCs w:val="24"/>
        </w:rPr>
      </w:pPr>
    </w:p>
    <w:p w14:paraId="6CC95A41" w14:textId="77777777" w:rsidR="00FE0FB5" w:rsidRPr="001770FA" w:rsidRDefault="007E1194">
      <w:pPr>
        <w:rPr>
          <w:rFonts w:ascii="Times New Roman" w:hAnsi="Times New Roman" w:cs="Times New Roman"/>
          <w:i/>
          <w:sz w:val="24"/>
          <w:szCs w:val="24"/>
        </w:rPr>
      </w:pPr>
      <w:r w:rsidRPr="001770FA">
        <w:rPr>
          <w:rFonts w:ascii="Times New Roman" w:hAnsi="Times New Roman" w:cs="Times New Roman"/>
          <w:i/>
          <w:sz w:val="24"/>
          <w:szCs w:val="24"/>
        </w:rPr>
        <w:t>Your children will ask you, “What did you do when you were quarantined?” “What was it like when people used to shake hands as a greeting?” “What was school like?” “What were sports like?” “What did it feel like?”</w:t>
      </w:r>
    </w:p>
    <w:p w14:paraId="6CC95A42" w14:textId="77777777" w:rsidR="00FE0FB5" w:rsidRPr="001770FA" w:rsidRDefault="00FE0FB5">
      <w:pPr>
        <w:rPr>
          <w:rFonts w:ascii="Times New Roman" w:hAnsi="Times New Roman" w:cs="Times New Roman"/>
          <w:sz w:val="24"/>
          <w:szCs w:val="24"/>
        </w:rPr>
      </w:pPr>
    </w:p>
    <w:p w14:paraId="6CC95A43" w14:textId="77777777" w:rsidR="00FE0FB5" w:rsidRPr="001770FA" w:rsidRDefault="007E1194">
      <w:p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eastAsia="Permanent Marker" w:hAnsi="Times New Roman" w:cs="Times New Roman"/>
          <w:sz w:val="24"/>
          <w:szCs w:val="24"/>
        </w:rPr>
        <w:t>For this assignment, we are going to consciously make a primary source to answer those questions.</w:t>
      </w:r>
      <w:r w:rsidRPr="001770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95A44" w14:textId="369A1CE7" w:rsidR="00FE0FB5" w:rsidRDefault="007E1194">
      <w:p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 xml:space="preserve">We are going to make a record of our own personal experiences. We will have something concrete to leave to history. We are historians on the front lines. We are </w:t>
      </w:r>
      <w:r w:rsidR="001770FA">
        <w:rPr>
          <w:rFonts w:ascii="Times New Roman" w:hAnsi="Times New Roman" w:cs="Times New Roman"/>
          <w:sz w:val="24"/>
          <w:szCs w:val="24"/>
        </w:rPr>
        <w:t>WARRIORS</w:t>
      </w:r>
      <w:r w:rsidRPr="001770FA">
        <w:rPr>
          <w:rFonts w:ascii="Times New Roman" w:hAnsi="Times New Roman" w:cs="Times New Roman"/>
          <w:sz w:val="24"/>
          <w:szCs w:val="24"/>
        </w:rPr>
        <w:t xml:space="preserve">. We are wise. We are important to history. We are going to live up to this challenge. </w:t>
      </w:r>
    </w:p>
    <w:p w14:paraId="515390CD" w14:textId="77777777" w:rsidR="001770FA" w:rsidRPr="001770FA" w:rsidRDefault="001770FA">
      <w:pPr>
        <w:rPr>
          <w:rFonts w:ascii="Times New Roman" w:hAnsi="Times New Roman" w:cs="Times New Roman"/>
          <w:sz w:val="24"/>
          <w:szCs w:val="24"/>
        </w:rPr>
      </w:pPr>
    </w:p>
    <w:p w14:paraId="6CC95A45" w14:textId="2D688249" w:rsidR="00FE0FB5" w:rsidRPr="001770FA" w:rsidRDefault="001770FA">
      <w:pPr>
        <w:rPr>
          <w:rFonts w:ascii="Times New Roman" w:eastAsia="Permanent Marker" w:hAnsi="Times New Roman" w:cs="Times New Roman"/>
          <w:sz w:val="24"/>
          <w:szCs w:val="24"/>
        </w:rPr>
      </w:pPr>
      <w:r w:rsidRPr="001770FA">
        <w:rPr>
          <w:rFonts w:ascii="Times New Roman" w:eastAsia="Permanent Marker" w:hAnsi="Times New Roman" w:cs="Times New Roman"/>
          <w:sz w:val="24"/>
          <w:szCs w:val="24"/>
        </w:rPr>
        <w:t>Monday</w:t>
      </w:r>
      <w:r w:rsidR="007E1194" w:rsidRPr="001770FA">
        <w:rPr>
          <w:rFonts w:ascii="Times New Roman" w:eastAsia="Permanent Marker" w:hAnsi="Times New Roman" w:cs="Times New Roman"/>
          <w:sz w:val="24"/>
          <w:szCs w:val="24"/>
        </w:rPr>
        <w:t xml:space="preserve"> 3/</w:t>
      </w:r>
      <w:r w:rsidRPr="001770FA">
        <w:rPr>
          <w:rFonts w:ascii="Times New Roman" w:eastAsia="Permanent Marker" w:hAnsi="Times New Roman" w:cs="Times New Roman"/>
          <w:sz w:val="24"/>
          <w:szCs w:val="24"/>
        </w:rPr>
        <w:t>16</w:t>
      </w:r>
      <w:r w:rsidR="007E1194" w:rsidRPr="001770FA">
        <w:rPr>
          <w:rFonts w:ascii="Times New Roman" w:eastAsia="Permanent Marker" w:hAnsi="Times New Roman" w:cs="Times New Roman"/>
          <w:sz w:val="24"/>
          <w:szCs w:val="24"/>
        </w:rPr>
        <w:t xml:space="preserve"> - Day 1: Setting up our notebooks</w:t>
      </w:r>
    </w:p>
    <w:p w14:paraId="1D5AE38B" w14:textId="77777777" w:rsidR="001770FA" w:rsidRPr="001770FA" w:rsidRDefault="001770FA">
      <w:pPr>
        <w:rPr>
          <w:rFonts w:ascii="Times New Roman" w:eastAsia="Permanent Marker" w:hAnsi="Times New Roman" w:cs="Times New Roman"/>
          <w:sz w:val="24"/>
          <w:szCs w:val="24"/>
        </w:rPr>
      </w:pPr>
    </w:p>
    <w:p w14:paraId="6CC95A46" w14:textId="77777777" w:rsidR="00FE0FB5" w:rsidRPr="001770FA" w:rsidRDefault="007E1194">
      <w:p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 xml:space="preserve">On the cover or inside cover of your notebook: </w:t>
      </w:r>
    </w:p>
    <w:p w14:paraId="6CC95A47" w14:textId="77777777" w:rsidR="00FE0FB5" w:rsidRPr="001770FA" w:rsidRDefault="007E119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lastRenderedPageBreak/>
        <w:t>Name</w:t>
      </w:r>
    </w:p>
    <w:p w14:paraId="6CC95A48" w14:textId="77777777" w:rsidR="00FE0FB5" w:rsidRPr="001770FA" w:rsidRDefault="007E119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>Today’s date</w:t>
      </w:r>
    </w:p>
    <w:p w14:paraId="6CC95A49" w14:textId="77777777" w:rsidR="00FE0FB5" w:rsidRPr="001770FA" w:rsidRDefault="007E119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>Your address</w:t>
      </w:r>
    </w:p>
    <w:p w14:paraId="6CC95A4A" w14:textId="10887205" w:rsidR="00FE0FB5" w:rsidRDefault="007E119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0FA">
        <w:rPr>
          <w:rFonts w:ascii="Times New Roman" w:hAnsi="Times New Roman" w:cs="Times New Roman"/>
          <w:sz w:val="24"/>
          <w:szCs w:val="24"/>
        </w:rPr>
        <w:t xml:space="preserve">A picture of you in front of your house </w:t>
      </w:r>
    </w:p>
    <w:p w14:paraId="5D8AE010" w14:textId="77777777" w:rsidR="001770FA" w:rsidRPr="001770FA" w:rsidRDefault="001770FA" w:rsidP="001770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031CA5" w14:textId="3B6EB79D" w:rsidR="001770FA" w:rsidRPr="001770FA" w:rsidRDefault="001770FA" w:rsidP="001770FA">
      <w:pPr>
        <w:rPr>
          <w:rFonts w:ascii="Times New Roman" w:hAnsi="Times New Roman" w:cs="Times New Roman"/>
          <w:sz w:val="24"/>
          <w:szCs w:val="24"/>
        </w:rPr>
      </w:pPr>
    </w:p>
    <w:p w14:paraId="2186DB6D" w14:textId="77777777" w:rsidR="001770FA" w:rsidRPr="001770FA" w:rsidRDefault="001770FA" w:rsidP="001770FA">
      <w:pPr>
        <w:rPr>
          <w:rFonts w:ascii="Times New Roman" w:hAnsi="Times New Roman" w:cs="Times New Roman"/>
          <w:sz w:val="24"/>
          <w:szCs w:val="24"/>
        </w:rPr>
      </w:pPr>
    </w:p>
    <w:p w14:paraId="3F57A56F" w14:textId="20726812" w:rsidR="001770FA" w:rsidRPr="001770FA" w:rsidRDefault="001770FA" w:rsidP="001770FA">
      <w:pPr>
        <w:rPr>
          <w:rFonts w:ascii="Times New Roman" w:hAnsi="Times New Roman" w:cs="Times New Roman"/>
          <w:sz w:val="24"/>
          <w:szCs w:val="24"/>
        </w:rPr>
      </w:pPr>
    </w:p>
    <w:p w14:paraId="600F3EB9" w14:textId="43E62449" w:rsidR="001770FA" w:rsidRPr="001770FA" w:rsidRDefault="001770FA" w:rsidP="001770FA">
      <w:pPr>
        <w:rPr>
          <w:rFonts w:ascii="Times New Roman" w:hAnsi="Times New Roman" w:cs="Times New Roman"/>
          <w:sz w:val="24"/>
          <w:szCs w:val="24"/>
        </w:rPr>
      </w:pPr>
    </w:p>
    <w:p w14:paraId="6F0ADFA1" w14:textId="0F321EE6" w:rsidR="001770FA" w:rsidRPr="001770FA" w:rsidRDefault="001770FA" w:rsidP="001770FA">
      <w:pPr>
        <w:rPr>
          <w:rFonts w:ascii="Times New Roman" w:hAnsi="Times New Roman" w:cs="Times New Roman"/>
          <w:sz w:val="24"/>
          <w:szCs w:val="24"/>
        </w:rPr>
      </w:pPr>
    </w:p>
    <w:p w14:paraId="10D81754" w14:textId="4D03A6B7" w:rsidR="001770FA" w:rsidRPr="001770FA" w:rsidRDefault="001770FA" w:rsidP="001770FA">
      <w:pPr>
        <w:rPr>
          <w:rFonts w:ascii="Times New Roman" w:hAnsi="Times New Roman" w:cs="Times New Roman"/>
          <w:sz w:val="24"/>
          <w:szCs w:val="24"/>
        </w:rPr>
      </w:pPr>
    </w:p>
    <w:p w14:paraId="6B548A26" w14:textId="585443AA" w:rsidR="001770FA" w:rsidRPr="001770FA" w:rsidRDefault="001770FA" w:rsidP="001770FA">
      <w:pPr>
        <w:pStyle w:val="NormalWeb"/>
        <w:spacing w:before="0" w:beforeAutospacing="0" w:after="0" w:afterAutospacing="0" w:line="276" w:lineRule="auto"/>
        <w:jc w:val="center"/>
        <w:rPr>
          <w:rFonts w:eastAsia="Arial"/>
          <w:b/>
          <w:bCs/>
          <w:color w:val="000000" w:themeColor="dark1"/>
          <w:u w:val="single"/>
        </w:rPr>
      </w:pPr>
      <w:r w:rsidRPr="001770FA">
        <w:rPr>
          <w:rFonts w:eastAsia="Arial"/>
          <w:b/>
          <w:bCs/>
          <w:color w:val="000000" w:themeColor="dark1"/>
          <w:u w:val="single"/>
        </w:rPr>
        <w:t xml:space="preserve">Format options of your journal entries: (feel free to mix up formats from week to week) </w:t>
      </w:r>
    </w:p>
    <w:p w14:paraId="33B4AAE6" w14:textId="77777777" w:rsidR="001770FA" w:rsidRPr="001770FA" w:rsidRDefault="001770FA" w:rsidP="001770FA">
      <w:pPr>
        <w:pStyle w:val="NormalWeb"/>
        <w:spacing w:before="0" w:beforeAutospacing="0" w:after="0" w:afterAutospacing="0" w:line="276" w:lineRule="auto"/>
        <w:jc w:val="center"/>
      </w:pPr>
    </w:p>
    <w:p w14:paraId="2544C3C0" w14:textId="7233A907" w:rsidR="001770FA" w:rsidRDefault="001770FA" w:rsidP="001770FA">
      <w:pPr>
        <w:pStyle w:val="NormalWeb"/>
        <w:spacing w:before="0" w:beforeAutospacing="0" w:after="0" w:afterAutospacing="0" w:line="276" w:lineRule="auto"/>
        <w:rPr>
          <w:rFonts w:eastAsia="Arial"/>
          <w:color w:val="000000" w:themeColor="dark1"/>
        </w:rPr>
      </w:pPr>
      <w:r w:rsidRPr="001770FA">
        <w:rPr>
          <w:rFonts w:eastAsia="Arial"/>
          <w:b/>
          <w:bCs/>
          <w:color w:val="000000" w:themeColor="dark1"/>
          <w:u w:val="single"/>
        </w:rPr>
        <w:t xml:space="preserve">Option 1: </w:t>
      </w:r>
      <w:r w:rsidRPr="001770FA">
        <w:rPr>
          <w:rFonts w:eastAsia="Arial"/>
          <w:color w:val="000000" w:themeColor="dark1"/>
        </w:rPr>
        <w:t xml:space="preserve"> You can write your feelings, experiences, a story, basically what is happening around you or in your life.  Written entries must be a minimum of 5 sentences but can be longer. </w:t>
      </w:r>
    </w:p>
    <w:p w14:paraId="42E86502" w14:textId="77777777" w:rsidR="001770FA" w:rsidRPr="001770FA" w:rsidRDefault="001770FA" w:rsidP="001770FA">
      <w:pPr>
        <w:pStyle w:val="NormalWeb"/>
        <w:spacing w:before="0" w:beforeAutospacing="0" w:after="0" w:afterAutospacing="0" w:line="276" w:lineRule="auto"/>
      </w:pPr>
    </w:p>
    <w:p w14:paraId="5A165E9C" w14:textId="6877D41E" w:rsidR="001770FA" w:rsidRDefault="001770FA" w:rsidP="001770FA">
      <w:pPr>
        <w:pStyle w:val="NormalWeb"/>
        <w:spacing w:before="0" w:beforeAutospacing="0" w:after="0" w:afterAutospacing="0" w:line="276" w:lineRule="auto"/>
        <w:rPr>
          <w:rFonts w:eastAsia="Arial"/>
          <w:color w:val="000000" w:themeColor="dark1"/>
        </w:rPr>
      </w:pPr>
      <w:r w:rsidRPr="001770FA">
        <w:rPr>
          <w:rFonts w:eastAsia="Arial"/>
          <w:b/>
          <w:bCs/>
          <w:color w:val="000000" w:themeColor="dark1"/>
          <w:u w:val="single"/>
        </w:rPr>
        <w:t>Option 2:</w:t>
      </w:r>
      <w:r w:rsidRPr="001770FA">
        <w:rPr>
          <w:rFonts w:eastAsia="Arial"/>
          <w:color w:val="000000" w:themeColor="dark1"/>
        </w:rPr>
        <w:t xml:space="preserve">   Create a meme (do NOT copy and paste one - CREATE ONE) that sums up your feelings for the week. (just remember that your teacher needs to understand the meme) </w:t>
      </w:r>
    </w:p>
    <w:p w14:paraId="58116D4C" w14:textId="77777777" w:rsidR="001770FA" w:rsidRPr="001770FA" w:rsidRDefault="001770FA" w:rsidP="001770FA">
      <w:pPr>
        <w:pStyle w:val="NormalWeb"/>
        <w:spacing w:before="0" w:beforeAutospacing="0" w:after="0" w:afterAutospacing="0" w:line="276" w:lineRule="auto"/>
      </w:pPr>
    </w:p>
    <w:p w14:paraId="273879EA" w14:textId="2F9AD3C1" w:rsidR="001770FA" w:rsidRDefault="001770FA" w:rsidP="001770FA">
      <w:pPr>
        <w:pStyle w:val="NormalWeb"/>
        <w:spacing w:before="0" w:beforeAutospacing="0" w:after="0" w:afterAutospacing="0" w:line="276" w:lineRule="auto"/>
        <w:rPr>
          <w:rFonts w:eastAsia="Arial"/>
          <w:color w:val="000000" w:themeColor="dark1"/>
        </w:rPr>
      </w:pPr>
      <w:r w:rsidRPr="001770FA">
        <w:rPr>
          <w:rFonts w:eastAsia="Arial"/>
          <w:b/>
          <w:bCs/>
          <w:color w:val="000000" w:themeColor="dark1"/>
          <w:u w:val="single"/>
        </w:rPr>
        <w:t>Option 3</w:t>
      </w:r>
      <w:r w:rsidRPr="001770FA">
        <w:rPr>
          <w:rFonts w:eastAsia="Arial"/>
          <w:color w:val="000000" w:themeColor="dark1"/>
        </w:rPr>
        <w:t xml:space="preserve">:   Paste a picture or pictures (think - snapchat or instagram) that sums up a feeling or experience that you had during the week </w:t>
      </w:r>
    </w:p>
    <w:p w14:paraId="61BA501A" w14:textId="77777777" w:rsidR="001770FA" w:rsidRPr="001770FA" w:rsidRDefault="001770FA" w:rsidP="001770FA">
      <w:pPr>
        <w:pStyle w:val="NormalWeb"/>
        <w:spacing w:before="0" w:beforeAutospacing="0" w:after="0" w:afterAutospacing="0" w:line="276" w:lineRule="auto"/>
      </w:pPr>
    </w:p>
    <w:p w14:paraId="3CA9C76C" w14:textId="350D00BD" w:rsidR="001770FA" w:rsidRPr="001770FA" w:rsidRDefault="001770FA" w:rsidP="001770FA">
      <w:pPr>
        <w:pStyle w:val="NormalWeb"/>
        <w:spacing w:before="0" w:beforeAutospacing="0" w:after="0" w:afterAutospacing="0" w:line="276" w:lineRule="auto"/>
        <w:rPr>
          <w:rFonts w:eastAsia="Arial"/>
          <w:color w:val="000000" w:themeColor="dark1"/>
        </w:rPr>
      </w:pPr>
      <w:r w:rsidRPr="001770FA">
        <w:rPr>
          <w:rFonts w:eastAsia="Arial"/>
          <w:b/>
          <w:bCs/>
          <w:color w:val="000000" w:themeColor="dark1"/>
          <w:u w:val="single"/>
        </w:rPr>
        <w:t xml:space="preserve">Option 4: </w:t>
      </w:r>
      <w:r w:rsidRPr="001770FA">
        <w:rPr>
          <w:rFonts w:eastAsia="Arial"/>
          <w:color w:val="000000" w:themeColor="dark1"/>
        </w:rPr>
        <w:t xml:space="preserve">  Write a poem, song, story, create your own artwork, etc -- if you have another idea that you’d put in a journal - go for it -- you can email your teacher for permission or clarification </w:t>
      </w:r>
    </w:p>
    <w:p w14:paraId="4EE21B91" w14:textId="53485966" w:rsidR="001770FA" w:rsidRPr="001770FA" w:rsidRDefault="001770FA" w:rsidP="001770FA">
      <w:pPr>
        <w:pStyle w:val="NormalWeb"/>
        <w:spacing w:before="0" w:beforeAutospacing="0" w:after="0" w:afterAutospacing="0" w:line="276" w:lineRule="auto"/>
        <w:rPr>
          <w:rFonts w:eastAsia="Arial"/>
          <w:color w:val="000000" w:themeColor="dark1"/>
        </w:rPr>
      </w:pPr>
    </w:p>
    <w:p w14:paraId="24A8E555" w14:textId="77777777" w:rsidR="001770FA" w:rsidRPr="001770FA" w:rsidRDefault="001770FA" w:rsidP="001770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70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Not sure what to write about in your journal -- be unique and creative. You will be assessed on what you include in each entry - not JUST if you complete an entry.  </w:t>
      </w:r>
    </w:p>
    <w:p w14:paraId="1339BB18" w14:textId="77777777" w:rsidR="001770FA" w:rsidRDefault="001770FA" w:rsidP="001770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70FA">
        <w:rPr>
          <w:rFonts w:ascii="Times New Roman" w:hAnsi="Times New Roman" w:cs="Times New Roman"/>
          <w:color w:val="000000"/>
          <w:sz w:val="24"/>
          <w:szCs w:val="24"/>
          <w:lang w:val="en-US"/>
        </w:rPr>
        <w:t>Here are some ideas to think about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7E72C34B" w14:textId="6C8DB3DB" w:rsidR="001770FA" w:rsidRPr="001770FA" w:rsidRDefault="001770FA" w:rsidP="001770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70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3BB1726" w14:textId="77777777" w:rsidR="001770FA" w:rsidRPr="001770FA" w:rsidRDefault="001770FA" w:rsidP="001770FA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70FA">
        <w:rPr>
          <w:rFonts w:ascii="Times New Roman" w:hAnsi="Times New Roman" w:cs="Times New Roman"/>
          <w:color w:val="000000" w:themeColor="dark1"/>
          <w:sz w:val="24"/>
          <w:szCs w:val="24"/>
          <w:lang w:val="en-US"/>
        </w:rPr>
        <w:t xml:space="preserve">How are you feeling? </w:t>
      </w:r>
    </w:p>
    <w:p w14:paraId="0B73CCDF" w14:textId="77777777" w:rsidR="001770FA" w:rsidRPr="001770FA" w:rsidRDefault="001770FA" w:rsidP="001770FA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70FA">
        <w:rPr>
          <w:rFonts w:ascii="Times New Roman" w:hAnsi="Times New Roman" w:cs="Times New Roman"/>
          <w:color w:val="000000" w:themeColor="dark1"/>
          <w:sz w:val="24"/>
          <w:szCs w:val="24"/>
          <w:lang w:val="en-US"/>
        </w:rPr>
        <w:t xml:space="preserve">How is the pandemic affecting you, your family, friends, neighbors, etc. </w:t>
      </w:r>
    </w:p>
    <w:p w14:paraId="74874619" w14:textId="77777777" w:rsidR="001770FA" w:rsidRPr="001770FA" w:rsidRDefault="001770FA" w:rsidP="001770FA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70FA">
        <w:rPr>
          <w:rFonts w:ascii="Times New Roman" w:hAnsi="Times New Roman" w:cs="Times New Roman"/>
          <w:color w:val="000000" w:themeColor="dark1"/>
          <w:sz w:val="24"/>
          <w:szCs w:val="24"/>
          <w:lang w:val="en-US"/>
        </w:rPr>
        <w:t>Are you following the quarantine guidelines - are you leaving your house, etc. If so, where are you going and why?</w:t>
      </w:r>
    </w:p>
    <w:p w14:paraId="04992B0A" w14:textId="05142DF4" w:rsidR="001770FA" w:rsidRPr="001770FA" w:rsidRDefault="001770FA" w:rsidP="001770FA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70FA">
        <w:rPr>
          <w:rFonts w:ascii="Times New Roman" w:hAnsi="Times New Roman" w:cs="Times New Roman"/>
          <w:color w:val="000000" w:themeColor="dark1"/>
          <w:sz w:val="24"/>
          <w:szCs w:val="24"/>
          <w:lang w:val="en-US"/>
        </w:rPr>
        <w:t>What steps are you following to not get sick or spread the illness. (if any) Is this different from your normal routine?</w:t>
      </w:r>
    </w:p>
    <w:p w14:paraId="0314DF26" w14:textId="77777777" w:rsidR="001770FA" w:rsidRPr="001770FA" w:rsidRDefault="001770FA" w:rsidP="001770FA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70FA">
        <w:rPr>
          <w:rFonts w:ascii="Times New Roman" w:hAnsi="Times New Roman" w:cs="Times New Roman"/>
          <w:color w:val="000000" w:themeColor="dark1"/>
          <w:sz w:val="24"/>
          <w:szCs w:val="24"/>
          <w:lang w:val="en-US"/>
        </w:rPr>
        <w:t xml:space="preserve">How are you dealing with things being closed, no sports, etc.  </w:t>
      </w:r>
    </w:p>
    <w:p w14:paraId="52C17757" w14:textId="77777777" w:rsidR="001770FA" w:rsidRPr="001770FA" w:rsidRDefault="001770FA" w:rsidP="001770FA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70FA">
        <w:rPr>
          <w:rFonts w:ascii="Times New Roman" w:hAnsi="Times New Roman" w:cs="Times New Roman"/>
          <w:color w:val="000000" w:themeColor="dark1"/>
          <w:sz w:val="24"/>
          <w:szCs w:val="24"/>
          <w:lang w:val="en-US"/>
        </w:rPr>
        <w:t xml:space="preserve">Include any interesting experiences that happened to you.  (did you see a fight at the grocery store over toilet paper, etc) </w:t>
      </w:r>
    </w:p>
    <w:p w14:paraId="630C29D6" w14:textId="089A2902" w:rsidR="001770FA" w:rsidRPr="001770FA" w:rsidRDefault="001770FA" w:rsidP="001770FA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70FA">
        <w:rPr>
          <w:rFonts w:ascii="Times New Roman" w:hAnsi="Times New Roman" w:cs="Times New Roman"/>
          <w:color w:val="000000" w:themeColor="dark1"/>
          <w:sz w:val="24"/>
          <w:szCs w:val="24"/>
          <w:lang w:val="en-US"/>
        </w:rPr>
        <w:t xml:space="preserve">Basically, type anything in your journal that has to do with how you are experiencing life under the pandemic </w:t>
      </w:r>
    </w:p>
    <w:p w14:paraId="64ADD06E" w14:textId="77777777" w:rsidR="001770FA" w:rsidRPr="001770FA" w:rsidRDefault="001770FA" w:rsidP="001770F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770FA">
        <w:rPr>
          <w:rFonts w:ascii="Times New Roman" w:hAnsi="Times New Roman" w:cs="Times New Roman"/>
          <w:b/>
          <w:bCs/>
          <w:color w:val="000000" w:themeColor="dark1"/>
          <w:sz w:val="24"/>
          <w:szCs w:val="24"/>
          <w:lang w:val="en-US"/>
        </w:rPr>
        <w:lastRenderedPageBreak/>
        <w:t xml:space="preserve">*All journal entries must be school appropriate* </w:t>
      </w:r>
    </w:p>
    <w:p w14:paraId="199A8216" w14:textId="77777777" w:rsidR="001770FA" w:rsidRPr="001770FA" w:rsidRDefault="001770FA" w:rsidP="001770FA">
      <w:pPr>
        <w:pStyle w:val="NormalWeb"/>
        <w:spacing w:before="0" w:beforeAutospacing="0" w:after="0" w:afterAutospacing="0" w:line="276" w:lineRule="auto"/>
      </w:pPr>
    </w:p>
    <w:p w14:paraId="201F92F9" w14:textId="765621C9" w:rsidR="001770FA" w:rsidRPr="001770FA" w:rsidRDefault="001770FA" w:rsidP="001770FA">
      <w:pPr>
        <w:rPr>
          <w:rFonts w:ascii="Times New Roman" w:hAnsi="Times New Roman" w:cs="Times New Roman"/>
          <w:sz w:val="24"/>
          <w:szCs w:val="24"/>
        </w:rPr>
      </w:pPr>
    </w:p>
    <w:p w14:paraId="615B1939" w14:textId="77777777" w:rsidR="001770FA" w:rsidRPr="001770FA" w:rsidRDefault="001770FA" w:rsidP="001770FA">
      <w:pPr>
        <w:rPr>
          <w:rFonts w:ascii="Times New Roman" w:hAnsi="Times New Roman" w:cs="Times New Roman"/>
          <w:sz w:val="24"/>
          <w:szCs w:val="24"/>
        </w:rPr>
      </w:pPr>
    </w:p>
    <w:sectPr w:rsidR="001770FA" w:rsidRPr="001770F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manent Mark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E06"/>
    <w:multiLevelType w:val="multilevel"/>
    <w:tmpl w:val="EF4A8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3D0364"/>
    <w:multiLevelType w:val="multilevel"/>
    <w:tmpl w:val="A594C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06154A"/>
    <w:multiLevelType w:val="hybridMultilevel"/>
    <w:tmpl w:val="E92A970C"/>
    <w:lvl w:ilvl="0" w:tplc="28943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8F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0E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EF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4E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522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6F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A3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65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B5"/>
    <w:rsid w:val="0002201C"/>
    <w:rsid w:val="001770FA"/>
    <w:rsid w:val="00191AFB"/>
    <w:rsid w:val="007E1194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5A29"/>
  <w15:docId w15:val="{BE8469F1-6E9A-4816-9BD2-E0C377CD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70F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gp/product/B010M9A6NO/ref=ppx_yo_dt_b_asin_title_o01_s00?ie=UTF8&amp;ps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p/product/B07HR2RF9L/ref=ppx_yo_dt_b_asin_title_o01_s00?ie=UTF8&amp;psc=1" TargetMode="External"/><Relationship Id="rId5" Type="http://schemas.openxmlformats.org/officeDocument/2006/relationships/hyperlink" Target="https://www.amazon.com/gp/product/B071438KVR/ref=ppx_yo_dt_b_asin_title_o01_s00?ie=UTF8&amp;psc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Eisenmenger</dc:creator>
  <cp:lastModifiedBy>Sheila Holter</cp:lastModifiedBy>
  <cp:revision>2</cp:revision>
  <dcterms:created xsi:type="dcterms:W3CDTF">2020-03-18T17:31:00Z</dcterms:created>
  <dcterms:modified xsi:type="dcterms:W3CDTF">2020-03-18T17:31:00Z</dcterms:modified>
</cp:coreProperties>
</file>