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898"/>
        <w:gridCol w:w="11070"/>
      </w:tblGrid>
      <w:tr w:rsidR="00CB336E" w:rsidRPr="00573815" w:rsidTr="008C655C">
        <w:tc>
          <w:tcPr>
            <w:tcW w:w="2898" w:type="dxa"/>
            <w:tcBorders>
              <w:bottom w:val="single" w:sz="18" w:space="0" w:color="auto"/>
            </w:tcBorders>
          </w:tcPr>
          <w:p w:rsidR="00CB336E" w:rsidRPr="00573815" w:rsidRDefault="00CB336E" w:rsidP="00B30C31">
            <w:pPr>
              <w:jc w:val="center"/>
              <w:rPr>
                <w:rFonts w:ascii="Arial Rounded MT Bold" w:eastAsia="Batang" w:hAnsi="Arial Rounded MT Bold"/>
                <w:b/>
                <w:sz w:val="24"/>
              </w:rPr>
            </w:pPr>
            <w:bookmarkStart w:id="0" w:name="_GoBack"/>
            <w:bookmarkEnd w:id="0"/>
            <w:r w:rsidRPr="00573815">
              <w:rPr>
                <w:rFonts w:ascii="Arial Rounded MT Bold" w:eastAsia="Batang" w:hAnsi="Arial Rounded MT Bold"/>
                <w:b/>
                <w:sz w:val="24"/>
              </w:rPr>
              <w:t>ESSENTIAL</w:t>
            </w: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CB336E">
            <w:pPr>
              <w:jc w:val="center"/>
              <w:rPr>
                <w:rFonts w:ascii="Arial Rounded MT Bold" w:eastAsia="Batang" w:hAnsi="Arial Rounded MT Bold"/>
                <w:b/>
                <w:sz w:val="24"/>
              </w:rPr>
            </w:pPr>
            <w:r>
              <w:rPr>
                <w:rFonts w:ascii="Arial Rounded MT Bold" w:eastAsia="Batang" w:hAnsi="Arial Rounded MT Bold"/>
                <w:b/>
                <w:sz w:val="24"/>
              </w:rPr>
              <w:t xml:space="preserve">8 ESSENTIALS </w:t>
            </w:r>
            <w:r w:rsidRPr="00573815">
              <w:rPr>
                <w:rFonts w:ascii="Arial Rounded MT Bold" w:eastAsia="Batang" w:hAnsi="Arial Rounded MT Bold"/>
                <w:b/>
                <w:sz w:val="24"/>
              </w:rPr>
              <w:t>GOALS</w:t>
            </w: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Commitment</w:t>
            </w:r>
          </w:p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Sticking to your choices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  <w:b/>
              </w:rPr>
            </w:pP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Patience</w:t>
            </w:r>
          </w:p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Showing self-control and impulse control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  <w:b/>
              </w:rPr>
            </w:pP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Humility</w:t>
            </w:r>
          </w:p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Being authentic without pretense or arrogance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  <w:b/>
              </w:rPr>
            </w:pP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Selflessness</w:t>
            </w:r>
          </w:p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Meeting the legitimate needs of others</w:t>
            </w:r>
          </w:p>
          <w:p w:rsidR="00CB336E" w:rsidRPr="00573815" w:rsidRDefault="00CB336E" w:rsidP="00556E0E">
            <w:pPr>
              <w:rPr>
                <w:rFonts w:ascii="Arial Rounded MT Bold" w:eastAsia="Batang" w:hAnsi="Arial Rounded MT Bold"/>
                <w:b/>
              </w:rPr>
            </w:pP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</w:tcPr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</w:tcPr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Default="00CB336E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jc w:val="center"/>
              <w:rPr>
                <w:rFonts w:ascii="Arial Rounded MT Bold" w:eastAsia="Batang" w:hAnsi="Arial Rounded MT Bold"/>
                <w:b/>
                <w:sz w:val="24"/>
              </w:rPr>
            </w:pPr>
            <w:r w:rsidRPr="00573815">
              <w:rPr>
                <w:rFonts w:ascii="Arial Rounded MT Bold" w:eastAsia="Batang" w:hAnsi="Arial Rounded MT Bold"/>
                <w:b/>
                <w:sz w:val="24"/>
              </w:rPr>
              <w:t>ESSENTIAL</w:t>
            </w: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CB336E">
            <w:pPr>
              <w:jc w:val="center"/>
              <w:rPr>
                <w:rFonts w:ascii="Arial Rounded MT Bold" w:eastAsia="Batang" w:hAnsi="Arial Rounded MT Bold"/>
                <w:b/>
                <w:sz w:val="24"/>
              </w:rPr>
            </w:pPr>
            <w:r>
              <w:rPr>
                <w:rFonts w:ascii="Arial Rounded MT Bold" w:eastAsia="Batang" w:hAnsi="Arial Rounded MT Bold"/>
                <w:b/>
                <w:sz w:val="24"/>
              </w:rPr>
              <w:t xml:space="preserve">8 ESSENTIALS </w:t>
            </w:r>
            <w:r w:rsidRPr="00573815">
              <w:rPr>
                <w:rFonts w:ascii="Arial Rounded MT Bold" w:eastAsia="Batang" w:hAnsi="Arial Rounded MT Bold"/>
                <w:b/>
                <w:sz w:val="24"/>
              </w:rPr>
              <w:t>GOALS</w:t>
            </w: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Kindness</w:t>
            </w:r>
          </w:p>
          <w:p w:rsidR="00CB336E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Giving attention, appreciation, and encouragement</w:t>
            </w: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Respect</w:t>
            </w:r>
          </w:p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Treating others as if they were important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  <w:b/>
              </w:rPr>
            </w:pP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Honesty</w:t>
            </w:r>
          </w:p>
          <w:p w:rsidR="00CB336E" w:rsidRPr="00573815" w:rsidRDefault="008D375C" w:rsidP="008D375C">
            <w:pPr>
              <w:rPr>
                <w:rFonts w:ascii="Arial Rounded MT Bold" w:eastAsia="Batang" w:hAnsi="Arial Rounded MT Bold"/>
                <w:b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Being free from deception</w:t>
            </w: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  <w:tcBorders>
              <w:bottom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c>
          <w:tcPr>
            <w:tcW w:w="2898" w:type="dxa"/>
            <w:vMerge w:val="restart"/>
            <w:tcBorders>
              <w:top w:val="single" w:sz="18" w:space="0" w:color="auto"/>
            </w:tcBorders>
          </w:tcPr>
          <w:p w:rsidR="008D375C" w:rsidRPr="008D375C" w:rsidRDefault="008D375C" w:rsidP="008D375C">
            <w:pPr>
              <w:rPr>
                <w:rFonts w:ascii="Arial Rounded MT Bold" w:eastAsia="Batang" w:hAnsi="Arial Rounded MT Bold"/>
                <w:b/>
                <w:sz w:val="32"/>
              </w:rPr>
            </w:pPr>
            <w:r w:rsidRPr="008D375C">
              <w:rPr>
                <w:rFonts w:ascii="Arial Rounded MT Bold" w:eastAsia="Batang" w:hAnsi="Arial Rounded MT Bold"/>
                <w:b/>
                <w:sz w:val="32"/>
              </w:rPr>
              <w:t>Forgiveness</w:t>
            </w:r>
          </w:p>
          <w:p w:rsidR="00CB336E" w:rsidRPr="00573815" w:rsidRDefault="008D375C" w:rsidP="008D375C">
            <w:pPr>
              <w:rPr>
                <w:rFonts w:ascii="Arial Rounded MT Bold" w:eastAsia="Batang" w:hAnsi="Arial Rounded MT Bold"/>
                <w:b/>
              </w:rPr>
            </w:pPr>
            <w:r w:rsidRPr="008D375C">
              <w:rPr>
                <w:rFonts w:ascii="Arial Rounded MT Bold" w:eastAsia="Batang" w:hAnsi="Arial Rounded MT Bold"/>
                <w:sz w:val="32"/>
              </w:rPr>
              <w:t>Letting go of resentment</w:t>
            </w:r>
          </w:p>
        </w:tc>
        <w:tc>
          <w:tcPr>
            <w:tcW w:w="11070" w:type="dxa"/>
            <w:tcBorders>
              <w:top w:val="single" w:sz="18" w:space="0" w:color="auto"/>
            </w:tcBorders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>
              <w:rPr>
                <w:rFonts w:ascii="Arial Rounded MT Bold" w:eastAsia="Batang" w:hAnsi="Arial Rounded MT Bold"/>
              </w:rPr>
              <w:t>School</w:t>
            </w:r>
            <w:r w:rsidRPr="00573815">
              <w:rPr>
                <w:rFonts w:ascii="Arial Rounded MT Bold" w:eastAsia="Batang" w:hAnsi="Arial Rounded MT Bold"/>
              </w:rPr>
              <w:t>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341E54" w:rsidRPr="00341E54" w:rsidRDefault="00341E54" w:rsidP="00ED2476">
            <w:pPr>
              <w:rPr>
                <w:rFonts w:ascii="Arial Rounded MT Bold" w:eastAsia="Batang" w:hAnsi="Arial Rounded MT Bold"/>
                <w:sz w:val="20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  <w:tr w:rsidR="00CB336E" w:rsidRPr="00573815" w:rsidTr="008C655C">
        <w:trPr>
          <w:trHeight w:val="1025"/>
        </w:trPr>
        <w:tc>
          <w:tcPr>
            <w:tcW w:w="2898" w:type="dxa"/>
            <w:vMerge/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11070" w:type="dxa"/>
          </w:tcPr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  <w:r w:rsidRPr="00573815">
              <w:rPr>
                <w:rFonts w:ascii="Arial Rounded MT Bold" w:eastAsia="Batang" w:hAnsi="Arial Rounded MT Bold"/>
              </w:rPr>
              <w:t>Home/Community:</w:t>
            </w:r>
          </w:p>
          <w:p w:rsidR="00CB336E" w:rsidRDefault="00CB336E" w:rsidP="00ED2476">
            <w:pPr>
              <w:rPr>
                <w:rFonts w:ascii="Arial Rounded MT Bold" w:eastAsia="Batang" w:hAnsi="Arial Rounded MT Bold"/>
              </w:rPr>
            </w:pPr>
          </w:p>
          <w:p w:rsidR="00CB336E" w:rsidRPr="00341E54" w:rsidRDefault="00CB336E" w:rsidP="00ED2476">
            <w:pPr>
              <w:rPr>
                <w:rFonts w:ascii="Arial Rounded MT Bold" w:eastAsia="Batang" w:hAnsi="Arial Rounded MT Bold"/>
                <w:sz w:val="32"/>
              </w:rPr>
            </w:pPr>
          </w:p>
          <w:p w:rsidR="00CB336E" w:rsidRPr="00573815" w:rsidRDefault="00CB336E" w:rsidP="00ED2476">
            <w:pPr>
              <w:rPr>
                <w:rFonts w:ascii="Arial Rounded MT Bold" w:eastAsia="Batang" w:hAnsi="Arial Rounded MT Bold"/>
              </w:rPr>
            </w:pPr>
          </w:p>
        </w:tc>
      </w:tr>
    </w:tbl>
    <w:p w:rsidR="001D0596" w:rsidRPr="00573815" w:rsidRDefault="008C655C" w:rsidP="00341E54">
      <w:pPr>
        <w:spacing w:after="0" w:line="240" w:lineRule="auto"/>
        <w:rPr>
          <w:rFonts w:ascii="Palatino Linotype" w:hAnsi="Palatino Linotype" w:cs="Times New Roman"/>
          <w:sz w:val="6"/>
        </w:rPr>
      </w:pPr>
    </w:p>
    <w:sectPr w:rsidR="001D0596" w:rsidRPr="00573815" w:rsidSect="00341E54">
      <w:headerReference w:type="default" r:id="rId6"/>
      <w:footerReference w:type="default" r:id="rId7"/>
      <w:pgSz w:w="15840" w:h="12240" w:orient="landscape"/>
      <w:pgMar w:top="810" w:right="1440" w:bottom="360" w:left="1440" w:header="45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3E" w:rsidRDefault="007F2F3E" w:rsidP="007F2F3E">
      <w:pPr>
        <w:spacing w:after="0" w:line="240" w:lineRule="auto"/>
      </w:pPr>
      <w:r>
        <w:separator/>
      </w:r>
    </w:p>
  </w:endnote>
  <w:endnote w:type="continuationSeparator" w:id="0">
    <w:p w:rsidR="007F2F3E" w:rsidRDefault="007F2F3E" w:rsidP="007F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54" w:rsidRPr="00341E54" w:rsidRDefault="00341E54" w:rsidP="00341E54">
    <w:pPr>
      <w:pStyle w:val="Footer"/>
      <w:jc w:val="center"/>
      <w:rPr>
        <w:sz w:val="28"/>
      </w:rPr>
    </w:pPr>
    <w:r w:rsidRPr="00341E54">
      <w:rPr>
        <w:b/>
        <w:sz w:val="28"/>
      </w:rPr>
      <w:t xml:space="preserve">S.M.A.R.T. </w:t>
    </w:r>
    <w:r w:rsidRPr="00341E54">
      <w:rPr>
        <w:sz w:val="28"/>
      </w:rPr>
      <w:t xml:space="preserve">goals are </w:t>
    </w:r>
    <w:r w:rsidRPr="00341E54">
      <w:rPr>
        <w:b/>
        <w:sz w:val="28"/>
      </w:rPr>
      <w:t>S</w:t>
    </w:r>
    <w:r w:rsidRPr="00341E54">
      <w:rPr>
        <w:sz w:val="28"/>
      </w:rPr>
      <w:t xml:space="preserve">pecific, </w:t>
    </w:r>
    <w:r w:rsidRPr="00341E54">
      <w:rPr>
        <w:b/>
        <w:sz w:val="28"/>
      </w:rPr>
      <w:t>M</w:t>
    </w:r>
    <w:r w:rsidRPr="00341E54">
      <w:rPr>
        <w:sz w:val="28"/>
      </w:rPr>
      <w:t xml:space="preserve">easureable, </w:t>
    </w:r>
    <w:r w:rsidRPr="00341E54">
      <w:rPr>
        <w:b/>
        <w:sz w:val="28"/>
      </w:rPr>
      <w:t>A</w:t>
    </w:r>
    <w:r w:rsidRPr="00341E54">
      <w:rPr>
        <w:sz w:val="28"/>
      </w:rPr>
      <w:t xml:space="preserve">ction-Oriented, </w:t>
    </w:r>
    <w:r w:rsidRPr="00341E54">
      <w:rPr>
        <w:b/>
        <w:sz w:val="28"/>
      </w:rPr>
      <w:t>R</w:t>
    </w:r>
    <w:r w:rsidRPr="00341E54">
      <w:rPr>
        <w:sz w:val="28"/>
      </w:rPr>
      <w:t xml:space="preserve">ealistic, and </w:t>
    </w:r>
    <w:r w:rsidRPr="00341E54">
      <w:rPr>
        <w:b/>
        <w:sz w:val="28"/>
      </w:rPr>
      <w:t>T</w:t>
    </w:r>
    <w:r w:rsidRPr="00341E54">
      <w:rPr>
        <w:sz w:val="28"/>
      </w:rPr>
      <w:t>ime-Bound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3E" w:rsidRDefault="007F2F3E" w:rsidP="007F2F3E">
      <w:pPr>
        <w:spacing w:after="0" w:line="240" w:lineRule="auto"/>
      </w:pPr>
      <w:r>
        <w:separator/>
      </w:r>
    </w:p>
  </w:footnote>
  <w:footnote w:type="continuationSeparator" w:id="0">
    <w:p w:rsidR="007F2F3E" w:rsidRDefault="007F2F3E" w:rsidP="007F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EC" w:rsidRPr="00341E54" w:rsidRDefault="00A86F9E" w:rsidP="00341E54">
    <w:pPr>
      <w:pStyle w:val="Header"/>
      <w:jc w:val="center"/>
      <w:rPr>
        <w:rFonts w:ascii="Georgia" w:eastAsia="Batang" w:hAnsi="Georgia"/>
        <w:b/>
      </w:rPr>
    </w:pPr>
    <w:proofErr w:type="gramStart"/>
    <w:r w:rsidRPr="007C24EC">
      <w:rPr>
        <w:rFonts w:ascii="Georgia" w:eastAsia="Batang" w:hAnsi="Georgia"/>
        <w:b/>
      </w:rPr>
      <w:t>Name:_</w:t>
    </w:r>
    <w:proofErr w:type="gramEnd"/>
    <w:r w:rsidRPr="007C24EC">
      <w:rPr>
        <w:rFonts w:ascii="Georgia" w:eastAsia="Batang" w:hAnsi="Georgia"/>
        <w:b/>
      </w:rPr>
      <w:t>____________________________</w:t>
    </w:r>
    <w:r w:rsidR="007C24EC">
      <w:rPr>
        <w:rFonts w:ascii="Georgia" w:eastAsia="Batang" w:hAnsi="Georgia"/>
        <w:b/>
      </w:rPr>
      <w:t>___</w:t>
    </w:r>
    <w:r w:rsidR="007C24EC" w:rsidRPr="007C24EC">
      <w:rPr>
        <w:rFonts w:ascii="Georgia" w:eastAsia="Batang" w:hAnsi="Georgia"/>
        <w:b/>
      </w:rPr>
      <w:t>_</w:t>
    </w:r>
    <w:r w:rsidR="007C24EC">
      <w:rPr>
        <w:rFonts w:ascii="Georgia" w:eastAsia="Batang" w:hAnsi="Georgia"/>
        <w:b/>
      </w:rPr>
      <w:t>_</w:t>
    </w:r>
    <w:r w:rsidR="007C24EC">
      <w:rPr>
        <w:rFonts w:ascii="Georgia" w:hAnsi="Georgia"/>
        <w:b/>
      </w:rPr>
      <w:t xml:space="preserve"> </w:t>
    </w:r>
    <w:r w:rsidRPr="007C24EC">
      <w:rPr>
        <w:rFonts w:ascii="Georgia" w:eastAsia="Batang" w:hAnsi="Georgia"/>
        <w:b/>
      </w:rPr>
      <w:t>Accountability Partner:_____________________</w:t>
    </w:r>
    <w:r w:rsidR="007C24EC">
      <w:rPr>
        <w:rFonts w:ascii="Georgia" w:eastAsia="Batang" w:hAnsi="Georgia"/>
        <w:b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1"/>
    <w:rsid w:val="000A3754"/>
    <w:rsid w:val="00341E54"/>
    <w:rsid w:val="00573815"/>
    <w:rsid w:val="007C24EC"/>
    <w:rsid w:val="007F2F3E"/>
    <w:rsid w:val="0081001D"/>
    <w:rsid w:val="008C655C"/>
    <w:rsid w:val="008D375C"/>
    <w:rsid w:val="00A86F9E"/>
    <w:rsid w:val="00B30C31"/>
    <w:rsid w:val="00BF7C62"/>
    <w:rsid w:val="00C151C6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992C0B-3AC1-435D-A77B-ACDFD80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3E"/>
  </w:style>
  <w:style w:type="paragraph" w:styleId="Footer">
    <w:name w:val="footer"/>
    <w:basedOn w:val="Normal"/>
    <w:link w:val="FooterChar"/>
    <w:uiPriority w:val="99"/>
    <w:unhideWhenUsed/>
    <w:rsid w:val="007F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3E"/>
  </w:style>
  <w:style w:type="paragraph" w:styleId="BalloonText">
    <w:name w:val="Balloon Text"/>
    <w:basedOn w:val="Normal"/>
    <w:link w:val="BalloonTextChar"/>
    <w:uiPriority w:val="99"/>
    <w:semiHidden/>
    <w:unhideWhenUsed/>
    <w:rsid w:val="008C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Park School District #400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Kelly</dc:creator>
  <cp:lastModifiedBy>Briana Kelly</cp:lastModifiedBy>
  <cp:revision>7</cp:revision>
  <cp:lastPrinted>2019-11-27T15:28:00Z</cp:lastPrinted>
  <dcterms:created xsi:type="dcterms:W3CDTF">2015-12-01T03:04:00Z</dcterms:created>
  <dcterms:modified xsi:type="dcterms:W3CDTF">2019-11-27T15:28:00Z</dcterms:modified>
</cp:coreProperties>
</file>